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A3987" w14:textId="42A90180" w:rsidR="007B05D1" w:rsidRPr="00985858" w:rsidRDefault="00857E68" w:rsidP="00985858">
      <w:pPr>
        <w:pStyle w:val="Heading1"/>
      </w:pPr>
      <w:bookmarkStart w:id="0" w:name="_GoBack"/>
      <w:bookmarkEnd w:id="0"/>
      <w:r>
        <w:t xml:space="preserve">How will the reservation, purchase agreement, and the delivery of a </w:t>
      </w:r>
      <w:r w:rsidR="00BD6D35">
        <w:t>Model 3</w:t>
      </w:r>
      <w:r>
        <w:t xml:space="preserve"> impact Tesla’s financial statements</w:t>
      </w:r>
      <w:r w:rsidR="00985858" w:rsidRPr="00985858">
        <w:t>?</w:t>
      </w:r>
    </w:p>
    <w:p w14:paraId="5C00E1BD" w14:textId="77777777" w:rsidR="00B2082E" w:rsidRDefault="00B2082E" w:rsidP="00542174">
      <w:pPr>
        <w:spacing w:after="80" w:line="240" w:lineRule="auto"/>
        <w:rPr>
          <w:rFonts w:asciiTheme="majorHAnsi" w:eastAsiaTheme="majorEastAsia" w:hAnsiTheme="majorHAnsi" w:cstheme="majorBidi"/>
          <w:b/>
          <w:color w:val="2F5496" w:themeColor="accent1" w:themeShade="BF"/>
          <w:sz w:val="26"/>
          <w:szCs w:val="26"/>
        </w:rPr>
      </w:pPr>
    </w:p>
    <w:p w14:paraId="2F3684B4" w14:textId="17462FDE" w:rsidR="007112C8" w:rsidRDefault="006309C4" w:rsidP="007112C8">
      <w:pPr>
        <w:spacing w:after="80" w:line="240" w:lineRule="auto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Since 2016</w:t>
      </w:r>
      <w:r w:rsidR="00BD6D35">
        <w:rPr>
          <w:rFonts w:ascii="Candara" w:hAnsi="Candara"/>
          <w:sz w:val="24"/>
          <w:szCs w:val="24"/>
        </w:rPr>
        <w:t>, Tesla has been</w:t>
      </w:r>
      <w:r w:rsidR="007112C8">
        <w:rPr>
          <w:rFonts w:ascii="Candara" w:hAnsi="Candara"/>
          <w:sz w:val="24"/>
          <w:szCs w:val="24"/>
        </w:rPr>
        <w:t xml:space="preserve"> accepting reservations for its</w:t>
      </w:r>
      <w:r w:rsidR="00BD6D35">
        <w:rPr>
          <w:rFonts w:ascii="Candara" w:hAnsi="Candara"/>
          <w:sz w:val="24"/>
          <w:szCs w:val="24"/>
        </w:rPr>
        <w:t xml:space="preserve"> Model 3 car, which is a mid-size all-electric four-door sedan. </w:t>
      </w:r>
      <w:r w:rsidR="007112C8">
        <w:rPr>
          <w:rFonts w:ascii="Candara" w:hAnsi="Candara"/>
          <w:sz w:val="24"/>
          <w:szCs w:val="24"/>
        </w:rPr>
        <w:t>The long-range battery Model 3 (310 miles on a single charge) starts at $50,000 while the standard range battery Model 3 (220 miles) starts at $35,000.</w:t>
      </w:r>
    </w:p>
    <w:p w14:paraId="74B24488" w14:textId="41E8F3D2" w:rsidR="00542174" w:rsidRDefault="00BD6D35" w:rsidP="00146934">
      <w:pPr>
        <w:spacing w:after="80" w:line="240" w:lineRule="auto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Production cannot keep up with demand for this model. </w:t>
      </w:r>
      <w:r w:rsidR="00156C6A">
        <w:rPr>
          <w:rFonts w:ascii="Candara" w:hAnsi="Candara"/>
          <w:sz w:val="24"/>
          <w:szCs w:val="24"/>
        </w:rPr>
        <w:t xml:space="preserve">Tesla produced and delivered 1,772 units during 2017. Tesla has said it plans to produce 5,000 units per week in </w:t>
      </w:r>
      <w:r w:rsidR="007112C8">
        <w:rPr>
          <w:rFonts w:ascii="Candara" w:hAnsi="Candara"/>
          <w:sz w:val="24"/>
          <w:szCs w:val="24"/>
        </w:rPr>
        <w:t>the latter half of</w:t>
      </w:r>
      <w:r w:rsidR="00156C6A">
        <w:rPr>
          <w:rFonts w:ascii="Candara" w:hAnsi="Candara"/>
          <w:sz w:val="24"/>
          <w:szCs w:val="24"/>
        </w:rPr>
        <w:t xml:space="preserve"> 2018</w:t>
      </w:r>
      <w:r w:rsidR="00004F18">
        <w:rPr>
          <w:rFonts w:ascii="Candara" w:hAnsi="Candara"/>
          <w:sz w:val="24"/>
          <w:szCs w:val="24"/>
        </w:rPr>
        <w:t>. Cu</w:t>
      </w:r>
      <w:r w:rsidR="00156C6A">
        <w:rPr>
          <w:rFonts w:ascii="Candara" w:hAnsi="Candara"/>
          <w:sz w:val="24"/>
          <w:szCs w:val="24"/>
        </w:rPr>
        <w:t xml:space="preserve">rrently there are more than 400,000 </w:t>
      </w:r>
      <w:r w:rsidR="007112C8">
        <w:rPr>
          <w:rFonts w:ascii="Candara" w:hAnsi="Candara"/>
          <w:sz w:val="24"/>
          <w:szCs w:val="24"/>
        </w:rPr>
        <w:t>reservations for the Model 3</w:t>
      </w:r>
      <w:r w:rsidR="00156C6A">
        <w:rPr>
          <w:rFonts w:ascii="Candara" w:hAnsi="Candara"/>
          <w:sz w:val="24"/>
          <w:szCs w:val="24"/>
        </w:rPr>
        <w:t xml:space="preserve">, with </w:t>
      </w:r>
      <w:r w:rsidR="007112C8">
        <w:rPr>
          <w:rFonts w:ascii="Candara" w:hAnsi="Candara"/>
          <w:sz w:val="24"/>
          <w:szCs w:val="24"/>
        </w:rPr>
        <w:t xml:space="preserve">1,800 reservations </w:t>
      </w:r>
      <w:r w:rsidR="00156C6A">
        <w:rPr>
          <w:rFonts w:ascii="Candara" w:hAnsi="Candara"/>
          <w:sz w:val="24"/>
          <w:szCs w:val="24"/>
        </w:rPr>
        <w:t>being added per day.</w:t>
      </w:r>
    </w:p>
    <w:p w14:paraId="5CEA32EE" w14:textId="0ADF7268" w:rsidR="007112C8" w:rsidRDefault="00D85312" w:rsidP="00146934">
      <w:pPr>
        <w:spacing w:after="80" w:line="240" w:lineRule="auto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If a customer wants to purchase a Tesla Model 3, the</w:t>
      </w:r>
      <w:r w:rsidR="007112C8">
        <w:rPr>
          <w:rFonts w:ascii="Candara" w:hAnsi="Candara"/>
          <w:sz w:val="24"/>
          <w:szCs w:val="24"/>
        </w:rPr>
        <w:t xml:space="preserve"> customer </w:t>
      </w:r>
      <w:r>
        <w:rPr>
          <w:rFonts w:ascii="Candara" w:hAnsi="Candara"/>
          <w:sz w:val="24"/>
          <w:szCs w:val="24"/>
        </w:rPr>
        <w:t xml:space="preserve">will </w:t>
      </w:r>
      <w:r w:rsidR="007112C8">
        <w:rPr>
          <w:rFonts w:ascii="Candara" w:hAnsi="Candara"/>
          <w:sz w:val="24"/>
          <w:szCs w:val="24"/>
        </w:rPr>
        <w:t xml:space="preserve">first make a reservation for a Model 3 which puts the customer in line. </w:t>
      </w:r>
      <w:r>
        <w:rPr>
          <w:rFonts w:ascii="Candara" w:hAnsi="Candara"/>
          <w:sz w:val="24"/>
          <w:szCs w:val="24"/>
        </w:rPr>
        <w:t xml:space="preserve">A reservation requires a $1,000 reservation payment. </w:t>
      </w:r>
      <w:r w:rsidR="007112C8">
        <w:rPr>
          <w:rFonts w:ascii="Candara" w:hAnsi="Candara"/>
          <w:sz w:val="24"/>
          <w:szCs w:val="24"/>
        </w:rPr>
        <w:t>When the production of that customer’s Tesla would be scheduled within the next 1 – 3 months, Tesla invites the customer to place an actual order.</w:t>
      </w:r>
      <w:r>
        <w:rPr>
          <w:rFonts w:ascii="Candara" w:hAnsi="Candara"/>
          <w:sz w:val="24"/>
          <w:szCs w:val="24"/>
        </w:rPr>
        <w:t xml:space="preserve"> </w:t>
      </w:r>
      <w:r w:rsidRPr="00D85312">
        <w:rPr>
          <w:rFonts w:ascii="Candara" w:hAnsi="Candara"/>
          <w:sz w:val="24"/>
          <w:szCs w:val="24"/>
        </w:rPr>
        <w:t>The $1,000 reservation payment is applied to the customer’s purchase agreement. If the customer changes their mind at any point before making the purchase agreement, the $1,000 reservation payment is refundable to the customer.</w:t>
      </w:r>
      <w:r w:rsidR="00857E68">
        <w:rPr>
          <w:rFonts w:ascii="Candara" w:hAnsi="Candara"/>
          <w:sz w:val="24"/>
          <w:szCs w:val="24"/>
        </w:rPr>
        <w:t xml:space="preserve"> Full payment for the Model 3 (less the $1,000 reservation payment) is collected at the time of delivery to the customer.</w:t>
      </w:r>
    </w:p>
    <w:p w14:paraId="657164CA" w14:textId="77777777" w:rsidR="007B05D1" w:rsidRPr="001F0790" w:rsidRDefault="007B05D1" w:rsidP="00146934">
      <w:pPr>
        <w:spacing w:after="80" w:line="240" w:lineRule="auto"/>
        <w:rPr>
          <w:rFonts w:ascii="Candara" w:hAnsi="Candara"/>
          <w:sz w:val="24"/>
          <w:szCs w:val="24"/>
        </w:rPr>
      </w:pPr>
    </w:p>
    <w:p w14:paraId="75FC189A" w14:textId="77777777" w:rsidR="00FD02F4" w:rsidRPr="00FD02F4" w:rsidRDefault="00FD02F4" w:rsidP="00FD02F4">
      <w:pPr>
        <w:rPr>
          <w:rFonts w:ascii="Candara" w:hAnsi="Candara"/>
          <w:b/>
        </w:rPr>
      </w:pPr>
      <w:r w:rsidRPr="00FD02F4">
        <w:rPr>
          <w:rFonts w:ascii="Candara" w:hAnsi="Candara"/>
          <w:b/>
        </w:rPr>
        <w:t>Questions</w:t>
      </w:r>
    </w:p>
    <w:p w14:paraId="5B3A5D31" w14:textId="20988EB7" w:rsidR="007B05D1" w:rsidRDefault="006309C4" w:rsidP="007B05D1">
      <w:pPr>
        <w:numPr>
          <w:ilvl w:val="0"/>
          <w:numId w:val="9"/>
        </w:numPr>
        <w:rPr>
          <w:rFonts w:ascii="Candara" w:hAnsi="Candara"/>
        </w:rPr>
      </w:pPr>
      <w:r>
        <w:rPr>
          <w:rFonts w:ascii="Candara" w:hAnsi="Candara"/>
        </w:rPr>
        <w:t>When Tesla receives a $1,000 reservation payment from a customer, what Tesla general ledger accounts does this $1,000 impact? Explain.</w:t>
      </w:r>
    </w:p>
    <w:p w14:paraId="4106DB55" w14:textId="77777777" w:rsidR="00857E68" w:rsidRDefault="006309C4" w:rsidP="007B05D1">
      <w:pPr>
        <w:numPr>
          <w:ilvl w:val="0"/>
          <w:numId w:val="9"/>
        </w:numPr>
        <w:rPr>
          <w:rFonts w:ascii="Candara" w:hAnsi="Candara"/>
        </w:rPr>
      </w:pPr>
      <w:r>
        <w:rPr>
          <w:rFonts w:ascii="Candara" w:hAnsi="Candara"/>
        </w:rPr>
        <w:t xml:space="preserve">Now assume that a customer </w:t>
      </w:r>
      <w:r w:rsidR="00857E68">
        <w:rPr>
          <w:rFonts w:ascii="Candara" w:hAnsi="Candara"/>
        </w:rPr>
        <w:t xml:space="preserve">orders a Model 3 by completing the purchase agreement. Will this purchase agreement directly </w:t>
      </w:r>
      <w:proofErr w:type="gramStart"/>
      <w:r w:rsidR="00857E68">
        <w:rPr>
          <w:rFonts w:ascii="Candara" w:hAnsi="Candara"/>
        </w:rPr>
        <w:t>impact</w:t>
      </w:r>
      <w:proofErr w:type="gramEnd"/>
      <w:r w:rsidR="00857E68">
        <w:rPr>
          <w:rFonts w:ascii="Candara" w:hAnsi="Candara"/>
        </w:rPr>
        <w:t xml:space="preserve"> Tesla’s balance sheet or income statement at the date of the purchase agreement?</w:t>
      </w:r>
    </w:p>
    <w:p w14:paraId="17A7BE80" w14:textId="34424CCF" w:rsidR="006309C4" w:rsidRPr="008515B3" w:rsidRDefault="00857E68" w:rsidP="007B05D1">
      <w:pPr>
        <w:numPr>
          <w:ilvl w:val="0"/>
          <w:numId w:val="9"/>
        </w:numPr>
        <w:rPr>
          <w:rFonts w:ascii="Candara" w:hAnsi="Candara"/>
        </w:rPr>
      </w:pPr>
      <w:r>
        <w:rPr>
          <w:rFonts w:ascii="Candara" w:hAnsi="Candara"/>
        </w:rPr>
        <w:t xml:space="preserve">When the Model 3 is delivered to the customer and payment is received, how will Tesla’s balance sheet and income statement be impacted at the point of delivery? </w:t>
      </w:r>
    </w:p>
    <w:sectPr w:rsidR="006309C4" w:rsidRPr="008515B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017AA0" w14:textId="77777777" w:rsidR="008F3D80" w:rsidRDefault="008F3D80" w:rsidP="00155D9A">
      <w:pPr>
        <w:spacing w:after="0" w:line="240" w:lineRule="auto"/>
      </w:pPr>
      <w:r>
        <w:separator/>
      </w:r>
    </w:p>
  </w:endnote>
  <w:endnote w:type="continuationSeparator" w:id="0">
    <w:p w14:paraId="48618EF0" w14:textId="77777777" w:rsidR="008F3D80" w:rsidRDefault="008F3D80" w:rsidP="00155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67DF3F" w14:textId="79D31FEC" w:rsidR="00155D9A" w:rsidRPr="00155D9A" w:rsidRDefault="00654030" w:rsidP="00155D9A">
    <w:pPr>
      <w:pStyle w:val="Footer"/>
      <w:jc w:val="center"/>
      <w:rPr>
        <w:rFonts w:ascii="Candara" w:hAnsi="Candara"/>
        <w:i/>
        <w:sz w:val="18"/>
      </w:rPr>
    </w:pPr>
    <w:r>
      <w:rPr>
        <w:rFonts w:ascii="Candara" w:hAnsi="Candara"/>
        <w:i/>
        <w:color w:val="333333"/>
        <w:sz w:val="18"/>
        <w:shd w:val="clear" w:color="auto" w:fill="FFFFFF"/>
      </w:rPr>
      <w:t>Copyright ©201</w:t>
    </w:r>
    <w:r w:rsidR="007D275A">
      <w:rPr>
        <w:rFonts w:ascii="Candara" w:hAnsi="Candara"/>
        <w:i/>
        <w:color w:val="333333"/>
        <w:sz w:val="18"/>
        <w:shd w:val="clear" w:color="auto" w:fill="FFFFFF"/>
      </w:rPr>
      <w:t>8</w:t>
    </w:r>
    <w:r>
      <w:rPr>
        <w:rFonts w:ascii="Candara" w:hAnsi="Candara"/>
        <w:i/>
        <w:color w:val="333333"/>
        <w:sz w:val="18"/>
        <w:shd w:val="clear" w:color="auto" w:fill="FFFFFF"/>
      </w:rPr>
      <w:t xml:space="preserve"> Wendy M. Tietz, LLC</w:t>
    </w:r>
    <w:r w:rsidR="00155D9A" w:rsidRPr="00F14B25">
      <w:rPr>
        <w:rFonts w:ascii="Candara" w:hAnsi="Candara"/>
        <w:i/>
        <w:color w:val="333333"/>
        <w:sz w:val="18"/>
        <w:shd w:val="clear" w:color="auto" w:fill="FFFFFF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8EAABC" w14:textId="77777777" w:rsidR="008F3D80" w:rsidRDefault="008F3D80" w:rsidP="00155D9A">
      <w:pPr>
        <w:spacing w:after="0" w:line="240" w:lineRule="auto"/>
      </w:pPr>
      <w:r>
        <w:separator/>
      </w:r>
    </w:p>
  </w:footnote>
  <w:footnote w:type="continuationSeparator" w:id="0">
    <w:p w14:paraId="36858DDB" w14:textId="77777777" w:rsidR="008F3D80" w:rsidRDefault="008F3D80" w:rsidP="00155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86595"/>
    <w:multiLevelType w:val="hybridMultilevel"/>
    <w:tmpl w:val="55FABAF6"/>
    <w:lvl w:ilvl="0" w:tplc="7448815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56BD2"/>
    <w:multiLevelType w:val="hybridMultilevel"/>
    <w:tmpl w:val="F8E88D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17A13"/>
    <w:multiLevelType w:val="multilevel"/>
    <w:tmpl w:val="1458D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0A6A8C"/>
    <w:multiLevelType w:val="hybridMultilevel"/>
    <w:tmpl w:val="742C5940"/>
    <w:lvl w:ilvl="0" w:tplc="73981BF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0BC7E6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9B05B24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D1206CC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12CCA0B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F20AAF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713C7B58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4DC26B2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8C4E7D2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9E65E4"/>
    <w:multiLevelType w:val="hybridMultilevel"/>
    <w:tmpl w:val="86F00C12"/>
    <w:lvl w:ilvl="0" w:tplc="FFB8F93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9E1C98"/>
    <w:multiLevelType w:val="hybridMultilevel"/>
    <w:tmpl w:val="80A6D9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7A3C40"/>
    <w:multiLevelType w:val="hybridMultilevel"/>
    <w:tmpl w:val="12BE6F0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4908AA"/>
    <w:multiLevelType w:val="hybridMultilevel"/>
    <w:tmpl w:val="96024E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526AC6"/>
    <w:multiLevelType w:val="hybridMultilevel"/>
    <w:tmpl w:val="756AF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BF33D5"/>
    <w:multiLevelType w:val="hybridMultilevel"/>
    <w:tmpl w:val="FCB8BF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05763D"/>
    <w:multiLevelType w:val="hybridMultilevel"/>
    <w:tmpl w:val="C060C4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96588A"/>
    <w:multiLevelType w:val="hybridMultilevel"/>
    <w:tmpl w:val="1A5CA856"/>
    <w:lvl w:ilvl="0" w:tplc="598493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E422AF"/>
    <w:multiLevelType w:val="hybridMultilevel"/>
    <w:tmpl w:val="D0EC6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6924CD"/>
    <w:multiLevelType w:val="hybridMultilevel"/>
    <w:tmpl w:val="A5843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F0171D"/>
    <w:multiLevelType w:val="hybridMultilevel"/>
    <w:tmpl w:val="01CAF3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D93F09"/>
    <w:multiLevelType w:val="hybridMultilevel"/>
    <w:tmpl w:val="42228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"/>
  </w:num>
  <w:num w:numId="3">
    <w:abstractNumId w:val="13"/>
  </w:num>
  <w:num w:numId="4">
    <w:abstractNumId w:val="5"/>
  </w:num>
  <w:num w:numId="5">
    <w:abstractNumId w:val="7"/>
  </w:num>
  <w:num w:numId="6">
    <w:abstractNumId w:val="10"/>
  </w:num>
  <w:num w:numId="7">
    <w:abstractNumId w:val="2"/>
  </w:num>
  <w:num w:numId="8">
    <w:abstractNumId w:val="15"/>
  </w:num>
  <w:num w:numId="9">
    <w:abstractNumId w:val="4"/>
  </w:num>
  <w:num w:numId="10">
    <w:abstractNumId w:val="9"/>
  </w:num>
  <w:num w:numId="11">
    <w:abstractNumId w:val="3"/>
  </w:num>
  <w:num w:numId="12">
    <w:abstractNumId w:val="0"/>
  </w:num>
  <w:num w:numId="13">
    <w:abstractNumId w:val="8"/>
  </w:num>
  <w:num w:numId="14">
    <w:abstractNumId w:val="6"/>
  </w:num>
  <w:num w:numId="15">
    <w:abstractNumId w:val="11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01AB"/>
    <w:rsid w:val="00004F18"/>
    <w:rsid w:val="00016B50"/>
    <w:rsid w:val="000335D0"/>
    <w:rsid w:val="00036331"/>
    <w:rsid w:val="00037547"/>
    <w:rsid w:val="000A3A4B"/>
    <w:rsid w:val="000D0556"/>
    <w:rsid w:val="000E55DF"/>
    <w:rsid w:val="000F3C2C"/>
    <w:rsid w:val="00125FBC"/>
    <w:rsid w:val="001276F1"/>
    <w:rsid w:val="00146934"/>
    <w:rsid w:val="00155D9A"/>
    <w:rsid w:val="00156C6A"/>
    <w:rsid w:val="001601BD"/>
    <w:rsid w:val="00182048"/>
    <w:rsid w:val="00196537"/>
    <w:rsid w:val="001C10D6"/>
    <w:rsid w:val="001C6D73"/>
    <w:rsid w:val="001E7608"/>
    <w:rsid w:val="001F0790"/>
    <w:rsid w:val="001F2D41"/>
    <w:rsid w:val="002122E3"/>
    <w:rsid w:val="00220B87"/>
    <w:rsid w:val="00230109"/>
    <w:rsid w:val="00230F32"/>
    <w:rsid w:val="002501C6"/>
    <w:rsid w:val="00250E46"/>
    <w:rsid w:val="002A0A48"/>
    <w:rsid w:val="002A3A2E"/>
    <w:rsid w:val="002B1A77"/>
    <w:rsid w:val="002B45B4"/>
    <w:rsid w:val="002B4F3A"/>
    <w:rsid w:val="002C186F"/>
    <w:rsid w:val="002C3B9C"/>
    <w:rsid w:val="002C4FA1"/>
    <w:rsid w:val="002C5EAB"/>
    <w:rsid w:val="002C77E7"/>
    <w:rsid w:val="002D01B0"/>
    <w:rsid w:val="002D5C5F"/>
    <w:rsid w:val="002E0F39"/>
    <w:rsid w:val="002F6CE1"/>
    <w:rsid w:val="00303918"/>
    <w:rsid w:val="00306601"/>
    <w:rsid w:val="00311B3B"/>
    <w:rsid w:val="00311F91"/>
    <w:rsid w:val="0037297A"/>
    <w:rsid w:val="003807B0"/>
    <w:rsid w:val="00393AFD"/>
    <w:rsid w:val="003B043B"/>
    <w:rsid w:val="003B28C8"/>
    <w:rsid w:val="003B3493"/>
    <w:rsid w:val="003B394F"/>
    <w:rsid w:val="003E53D1"/>
    <w:rsid w:val="003E57D1"/>
    <w:rsid w:val="003E654A"/>
    <w:rsid w:val="00420EF7"/>
    <w:rsid w:val="0043563B"/>
    <w:rsid w:val="00440FB4"/>
    <w:rsid w:val="0046786C"/>
    <w:rsid w:val="004B1B30"/>
    <w:rsid w:val="004D0DFB"/>
    <w:rsid w:val="004D2F97"/>
    <w:rsid w:val="004D33DE"/>
    <w:rsid w:val="00506FC7"/>
    <w:rsid w:val="00510E3C"/>
    <w:rsid w:val="00513B1B"/>
    <w:rsid w:val="005147EE"/>
    <w:rsid w:val="00516CB8"/>
    <w:rsid w:val="005177F4"/>
    <w:rsid w:val="005407B5"/>
    <w:rsid w:val="00542174"/>
    <w:rsid w:val="00545A1C"/>
    <w:rsid w:val="005702F5"/>
    <w:rsid w:val="0057666A"/>
    <w:rsid w:val="00577C36"/>
    <w:rsid w:val="00582C50"/>
    <w:rsid w:val="005D4AC9"/>
    <w:rsid w:val="005E4A74"/>
    <w:rsid w:val="005F0CA1"/>
    <w:rsid w:val="005F2C45"/>
    <w:rsid w:val="00604567"/>
    <w:rsid w:val="006309C4"/>
    <w:rsid w:val="00644206"/>
    <w:rsid w:val="00654030"/>
    <w:rsid w:val="00657EC7"/>
    <w:rsid w:val="00664622"/>
    <w:rsid w:val="00671850"/>
    <w:rsid w:val="006D1F93"/>
    <w:rsid w:val="007060B2"/>
    <w:rsid w:val="007112C8"/>
    <w:rsid w:val="00717797"/>
    <w:rsid w:val="00720125"/>
    <w:rsid w:val="007704D1"/>
    <w:rsid w:val="007A1CE3"/>
    <w:rsid w:val="007A4B05"/>
    <w:rsid w:val="007B05D1"/>
    <w:rsid w:val="007C006E"/>
    <w:rsid w:val="007D275A"/>
    <w:rsid w:val="007E1708"/>
    <w:rsid w:val="007E2EFD"/>
    <w:rsid w:val="007F5119"/>
    <w:rsid w:val="00816CAF"/>
    <w:rsid w:val="00820339"/>
    <w:rsid w:val="00831EA7"/>
    <w:rsid w:val="008361CA"/>
    <w:rsid w:val="00841582"/>
    <w:rsid w:val="0084782A"/>
    <w:rsid w:val="008515B3"/>
    <w:rsid w:val="00857745"/>
    <w:rsid w:val="00857E68"/>
    <w:rsid w:val="0086015A"/>
    <w:rsid w:val="008621A9"/>
    <w:rsid w:val="00885ADD"/>
    <w:rsid w:val="008875D0"/>
    <w:rsid w:val="008B009E"/>
    <w:rsid w:val="008C6562"/>
    <w:rsid w:val="008D041F"/>
    <w:rsid w:val="008E4E49"/>
    <w:rsid w:val="008F3D80"/>
    <w:rsid w:val="0097075F"/>
    <w:rsid w:val="00971962"/>
    <w:rsid w:val="00977FC4"/>
    <w:rsid w:val="00985858"/>
    <w:rsid w:val="00987FD5"/>
    <w:rsid w:val="009F0E75"/>
    <w:rsid w:val="009F149C"/>
    <w:rsid w:val="009F2507"/>
    <w:rsid w:val="00A17231"/>
    <w:rsid w:val="00A4110A"/>
    <w:rsid w:val="00A65650"/>
    <w:rsid w:val="00A676FB"/>
    <w:rsid w:val="00A91CCF"/>
    <w:rsid w:val="00AB1CE4"/>
    <w:rsid w:val="00AD6F43"/>
    <w:rsid w:val="00AD7E51"/>
    <w:rsid w:val="00AF58BB"/>
    <w:rsid w:val="00B030F3"/>
    <w:rsid w:val="00B2082E"/>
    <w:rsid w:val="00B46FBA"/>
    <w:rsid w:val="00B61C2A"/>
    <w:rsid w:val="00B632AC"/>
    <w:rsid w:val="00B73E2B"/>
    <w:rsid w:val="00BA7A99"/>
    <w:rsid w:val="00BC48D7"/>
    <w:rsid w:val="00BD52AD"/>
    <w:rsid w:val="00BD6D35"/>
    <w:rsid w:val="00BF01AB"/>
    <w:rsid w:val="00C00ABC"/>
    <w:rsid w:val="00C54F3F"/>
    <w:rsid w:val="00C623F0"/>
    <w:rsid w:val="00CA000F"/>
    <w:rsid w:val="00CA58EA"/>
    <w:rsid w:val="00CB2314"/>
    <w:rsid w:val="00CC6A7C"/>
    <w:rsid w:val="00CF3ABF"/>
    <w:rsid w:val="00D53043"/>
    <w:rsid w:val="00D85312"/>
    <w:rsid w:val="00DE5A22"/>
    <w:rsid w:val="00E36F8F"/>
    <w:rsid w:val="00E879CB"/>
    <w:rsid w:val="00EA6F74"/>
    <w:rsid w:val="00EB6B12"/>
    <w:rsid w:val="00ED2A92"/>
    <w:rsid w:val="00EE5BB7"/>
    <w:rsid w:val="00F05B39"/>
    <w:rsid w:val="00F3071E"/>
    <w:rsid w:val="00F537B3"/>
    <w:rsid w:val="00F955B8"/>
    <w:rsid w:val="00F95C48"/>
    <w:rsid w:val="00FD02F4"/>
    <w:rsid w:val="00FD1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4474F"/>
  <w15:chartTrackingRefBased/>
  <w15:docId w15:val="{BA105431-37D4-4D74-AD8F-B3127D0D8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5858"/>
    <w:pPr>
      <w:keepNext/>
      <w:keepLines/>
      <w:spacing w:before="240" w:after="0"/>
      <w:outlineLvl w:val="0"/>
    </w:pPr>
    <w:rPr>
      <w:rFonts w:ascii="Candara" w:eastAsiaTheme="majorEastAsia" w:hAnsi="Candar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00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9C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1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5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5D9A"/>
  </w:style>
  <w:style w:type="paragraph" w:styleId="Footer">
    <w:name w:val="footer"/>
    <w:basedOn w:val="Normal"/>
    <w:link w:val="FooterChar"/>
    <w:uiPriority w:val="99"/>
    <w:unhideWhenUsed/>
    <w:rsid w:val="00155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5D9A"/>
  </w:style>
  <w:style w:type="character" w:customStyle="1" w:styleId="apple-converted-space">
    <w:name w:val="apple-converted-space"/>
    <w:basedOn w:val="DefaultParagraphFont"/>
    <w:rsid w:val="00155D9A"/>
  </w:style>
  <w:style w:type="character" w:styleId="Hyperlink">
    <w:name w:val="Hyperlink"/>
    <w:basedOn w:val="DefaultParagraphFont"/>
    <w:uiPriority w:val="99"/>
    <w:unhideWhenUsed/>
    <w:rsid w:val="00016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6B50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rsid w:val="00CA000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9C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E87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85858"/>
    <w:rPr>
      <w:rFonts w:ascii="Candara" w:eastAsiaTheme="majorEastAsia" w:hAnsi="Candara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11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3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4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1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079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80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70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41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Tietz, Wendy</dc:creator>
  <cp:keywords/>
  <dc:description/>
  <cp:lastModifiedBy>Wendy Tietz</cp:lastModifiedBy>
  <cp:revision>2</cp:revision>
  <dcterms:created xsi:type="dcterms:W3CDTF">2018-02-04T19:48:00Z</dcterms:created>
  <dcterms:modified xsi:type="dcterms:W3CDTF">2018-02-04T19:48:00Z</dcterms:modified>
</cp:coreProperties>
</file>